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42" w:rsidRDefault="00C27942" w:rsidP="00C27942">
      <w:pPr>
        <w:rPr>
          <w:sz w:val="28"/>
          <w:szCs w:val="28"/>
          <w:lang w:val="en-GB"/>
        </w:rPr>
      </w:pPr>
      <w:bookmarkStart w:id="0" w:name="_GoBack"/>
      <w:r>
        <w:rPr>
          <w:sz w:val="28"/>
          <w:szCs w:val="28"/>
          <w:lang w:val="en-GB"/>
        </w:rPr>
        <w:t>Questionnaire regarding fire-resistant fabrics for mitigating damage to heritage objects/interiors and museum collections</w:t>
      </w:r>
    </w:p>
    <w:bookmarkEnd w:id="0"/>
    <w:p w:rsidR="00C27942" w:rsidRDefault="00C27942" w:rsidP="00C27942">
      <w:pPr>
        <w:rPr>
          <w:sz w:val="24"/>
          <w:szCs w:val="24"/>
          <w:lang w:val="en-GB"/>
        </w:rPr>
      </w:pPr>
    </w:p>
    <w:p w:rsidR="00C27942" w:rsidRDefault="00C27942" w:rsidP="00C27942">
      <w:pPr>
        <w:rPr>
          <w:b/>
          <w:bCs/>
          <w:lang w:val="en-GB"/>
        </w:rPr>
      </w:pPr>
      <w:r>
        <w:rPr>
          <w:lang w:val="en-GB"/>
        </w:rPr>
        <w:t xml:space="preserve">On assignment for the Directorate for Cultural Heritage, Norway, NIKU will, in cooperation with RISE Fire Research, gather experiences of the use of fire-resistant fabric for protecting and mitigating damage to heritage objects/interiors and museum collections. We hope you have the possibility to answer 10 questions regarding fire-resistant fabrics for protection of heritage objects or museum collections, in order to make a state-of-the-art overview. </w:t>
      </w:r>
      <w:r>
        <w:rPr>
          <w:b/>
          <w:bCs/>
          <w:lang w:val="en-GB"/>
        </w:rPr>
        <w:t>DEADLINE for reply is 11</w:t>
      </w:r>
      <w:r>
        <w:rPr>
          <w:b/>
          <w:bCs/>
          <w:vertAlign w:val="superscript"/>
          <w:lang w:val="en-GB"/>
        </w:rPr>
        <w:t>th</w:t>
      </w:r>
      <w:r>
        <w:rPr>
          <w:b/>
          <w:bCs/>
          <w:lang w:val="en-GB"/>
        </w:rPr>
        <w:t xml:space="preserve"> December 2020</w:t>
      </w:r>
    </w:p>
    <w:p w:rsidR="00C27942" w:rsidRDefault="00C27942" w:rsidP="00C27942">
      <w:pPr>
        <w:rPr>
          <w:b/>
          <w:bCs/>
          <w:lang w:val="en-GB"/>
        </w:rPr>
      </w:pPr>
    </w:p>
    <w:p w:rsidR="00C27942" w:rsidRDefault="00C27942" w:rsidP="00C27942">
      <w:pPr>
        <w:rPr>
          <w:lang w:val="en-GB"/>
        </w:rPr>
      </w:pPr>
      <w:r>
        <w:rPr>
          <w:b/>
          <w:bCs/>
          <w:lang w:val="en-GB"/>
        </w:rPr>
        <w:t>Fire-resistant fabrics</w:t>
      </w:r>
      <w:r>
        <w:rPr>
          <w:lang w:val="en-GB"/>
        </w:rPr>
        <w:t xml:space="preserve"> can be cloths, blankets, customised textiles to put over objects, curtains, blinds or other types of fabrics in use for protection against heat and soot damages.</w:t>
      </w:r>
    </w:p>
    <w:p w:rsidR="00C27942" w:rsidRDefault="00C27942" w:rsidP="00C27942">
      <w:pPr>
        <w:rPr>
          <w:lang w:val="en-GB"/>
        </w:rPr>
      </w:pPr>
    </w:p>
    <w:p w:rsidR="00C27942" w:rsidRPr="00C27942" w:rsidRDefault="00C27942" w:rsidP="00C27942">
      <w:pPr>
        <w:rPr>
          <w:rStyle w:val="Hyperkobling"/>
          <w:lang w:val="en-GB"/>
        </w:rPr>
      </w:pPr>
      <w:r>
        <w:rPr>
          <w:lang w:val="en-GB"/>
        </w:rPr>
        <w:t xml:space="preserve">Please fill in the answers directly underneath, and send the reply to </w:t>
      </w:r>
      <w:hyperlink r:id="rId5" w:history="1">
        <w:r>
          <w:rPr>
            <w:rStyle w:val="Hyperkobling"/>
            <w:lang w:val="en-GB"/>
          </w:rPr>
          <w:t>nina.k.jernaes@niku.no</w:t>
        </w:r>
      </w:hyperlink>
    </w:p>
    <w:p w:rsidR="00C27942" w:rsidRPr="00C27942" w:rsidRDefault="00C27942" w:rsidP="00C27942">
      <w:pPr>
        <w:rPr>
          <w:lang w:val="en-GB"/>
        </w:rPr>
      </w:pPr>
    </w:p>
    <w:p w:rsidR="00C27942" w:rsidRDefault="00C27942" w:rsidP="00C27942">
      <w:pPr>
        <w:rPr>
          <w:lang w:val="en-GB"/>
        </w:rPr>
      </w:pPr>
      <w:r>
        <w:rPr>
          <w:lang w:val="en-GB"/>
        </w:rPr>
        <w:t>If you’re not working in an art- or cultural heritage institution with an ownership or management responsibility, please reply regarding your knowledge of other historic buildings or museums.</w:t>
      </w:r>
    </w:p>
    <w:p w:rsidR="00C27942" w:rsidRDefault="00C27942" w:rsidP="00C27942">
      <w:pPr>
        <w:rPr>
          <w:lang w:val="en-GB"/>
        </w:rPr>
      </w:pPr>
    </w:p>
    <w:p w:rsidR="00C27942" w:rsidRDefault="00C27942" w:rsidP="00C27942">
      <w:pPr>
        <w:pStyle w:val="Listeavsnitt"/>
        <w:numPr>
          <w:ilvl w:val="0"/>
          <w:numId w:val="1"/>
        </w:numPr>
        <w:rPr>
          <w:rFonts w:eastAsia="Times New Roman"/>
          <w:lang w:val="en-GB"/>
        </w:rPr>
      </w:pPr>
      <w:r>
        <w:rPr>
          <w:rFonts w:eastAsia="Times New Roman"/>
          <w:lang w:val="en-GB"/>
        </w:rPr>
        <w:t xml:space="preserve">Does your institution have fire-resistant fabrics for protecting parts of an interior or parts of a collection against heat </w:t>
      </w:r>
      <w:proofErr w:type="spellStart"/>
      <w:r>
        <w:rPr>
          <w:rFonts w:eastAsia="Times New Roman"/>
          <w:lang w:val="en-GB"/>
        </w:rPr>
        <w:t>og</w:t>
      </w:r>
      <w:proofErr w:type="spellEnd"/>
      <w:r>
        <w:rPr>
          <w:rFonts w:eastAsia="Times New Roman"/>
          <w:lang w:val="en-GB"/>
        </w:rPr>
        <w:t xml:space="preserve"> soot damages in case of a fire? This can be textiles that should cover a three-dimensional object, or covering the front side, automatic curtains, or other types of curtains with the intention of mitigating damages from a fire. </w:t>
      </w:r>
    </w:p>
    <w:p w:rsidR="00C27942" w:rsidRDefault="00C27942" w:rsidP="00C27942">
      <w:pPr>
        <w:pStyle w:val="Listeavsnitt"/>
        <w:numPr>
          <w:ilvl w:val="1"/>
          <w:numId w:val="1"/>
        </w:numPr>
        <w:rPr>
          <w:rFonts w:eastAsia="Times New Roman"/>
        </w:rPr>
      </w:pPr>
      <w:r>
        <w:rPr>
          <w:rFonts w:eastAsia="Times New Roman"/>
        </w:rPr>
        <w:t>No</w:t>
      </w:r>
    </w:p>
    <w:p w:rsidR="00C27942" w:rsidRDefault="00C27942" w:rsidP="00C27942">
      <w:pPr>
        <w:pStyle w:val="Listeavsnitt"/>
        <w:numPr>
          <w:ilvl w:val="1"/>
          <w:numId w:val="1"/>
        </w:numPr>
        <w:rPr>
          <w:rFonts w:eastAsia="Times New Roman"/>
        </w:rPr>
      </w:pPr>
      <w:proofErr w:type="spellStart"/>
      <w:r>
        <w:rPr>
          <w:rFonts w:eastAsia="Times New Roman"/>
        </w:rPr>
        <w:t>Yes</w:t>
      </w:r>
      <w:proofErr w:type="spellEnd"/>
    </w:p>
    <w:p w:rsidR="00C27942" w:rsidRDefault="00C27942" w:rsidP="00C27942">
      <w:pPr>
        <w:pStyle w:val="Listeavsnitt"/>
        <w:numPr>
          <w:ilvl w:val="1"/>
          <w:numId w:val="1"/>
        </w:numPr>
        <w:rPr>
          <w:rFonts w:eastAsia="Times New Roman"/>
        </w:rPr>
      </w:pPr>
      <w:proofErr w:type="spellStart"/>
      <w:r>
        <w:rPr>
          <w:rFonts w:eastAsia="Times New Roman"/>
        </w:rPr>
        <w:t>Yes</w:t>
      </w:r>
      <w:proofErr w:type="spellEnd"/>
      <w:r>
        <w:rPr>
          <w:rFonts w:eastAsia="Times New Roman"/>
        </w:rPr>
        <w:t>, different types</w:t>
      </w:r>
    </w:p>
    <w:p w:rsidR="00C27942" w:rsidRDefault="00C27942" w:rsidP="00C27942">
      <w:pPr>
        <w:rPr>
          <w:lang w:val="en-GB"/>
        </w:rPr>
      </w:pPr>
    </w:p>
    <w:p w:rsidR="00C27942" w:rsidRDefault="00C27942" w:rsidP="00C27942">
      <w:pPr>
        <w:rPr>
          <w:i/>
          <w:iCs/>
          <w:lang w:val="en-GB"/>
        </w:rPr>
      </w:pPr>
      <w:r>
        <w:rPr>
          <w:i/>
          <w:iCs/>
          <w:lang w:val="en-GB"/>
        </w:rPr>
        <w:t xml:space="preserve">If No; please return the questionnaire via email together with info about which institution. </w:t>
      </w:r>
    </w:p>
    <w:p w:rsidR="00C27942" w:rsidRDefault="00C27942" w:rsidP="00C27942">
      <w:pPr>
        <w:rPr>
          <w:i/>
          <w:iCs/>
          <w:lang w:val="en-GB"/>
        </w:rPr>
      </w:pPr>
    </w:p>
    <w:p w:rsidR="00C27942" w:rsidRDefault="00C27942" w:rsidP="00C27942">
      <w:pPr>
        <w:rPr>
          <w:i/>
          <w:iCs/>
          <w:lang w:val="en-GB"/>
        </w:rPr>
      </w:pPr>
      <w:r>
        <w:rPr>
          <w:i/>
          <w:iCs/>
          <w:lang w:val="en-GB"/>
        </w:rPr>
        <w:t>If Yes; please continue:</w:t>
      </w:r>
    </w:p>
    <w:p w:rsidR="00C27942" w:rsidRDefault="00C27942" w:rsidP="00C27942">
      <w:pPr>
        <w:rPr>
          <w:lang w:val="en-GB"/>
        </w:rPr>
      </w:pPr>
    </w:p>
    <w:p w:rsidR="00C27942" w:rsidRDefault="00C27942" w:rsidP="00C27942">
      <w:pPr>
        <w:pStyle w:val="Listeavsnitt"/>
        <w:numPr>
          <w:ilvl w:val="0"/>
          <w:numId w:val="1"/>
        </w:numPr>
        <w:rPr>
          <w:rFonts w:eastAsia="Times New Roman"/>
          <w:lang w:val="en-GB"/>
        </w:rPr>
      </w:pPr>
      <w:r>
        <w:rPr>
          <w:rFonts w:eastAsia="Times New Roman"/>
          <w:lang w:val="en-GB"/>
        </w:rPr>
        <w:t>The scope of the protection by the fabric(s) (tick off)</w:t>
      </w:r>
    </w:p>
    <w:p w:rsidR="00C27942" w:rsidRDefault="00C27942" w:rsidP="00C27942">
      <w:pPr>
        <w:pStyle w:val="Listeavsnitt"/>
        <w:numPr>
          <w:ilvl w:val="1"/>
          <w:numId w:val="1"/>
        </w:numPr>
        <w:rPr>
          <w:rFonts w:eastAsia="Times New Roman"/>
          <w:lang w:val="en-GB"/>
        </w:rPr>
      </w:pPr>
      <w:r>
        <w:rPr>
          <w:rFonts w:eastAsia="Times New Roman"/>
          <w:lang w:val="en-GB"/>
        </w:rPr>
        <w:t>Is it for the protection of specific objects or parts of the interior?</w:t>
      </w:r>
    </w:p>
    <w:p w:rsidR="00C27942" w:rsidRDefault="00C27942" w:rsidP="00C27942">
      <w:pPr>
        <w:pStyle w:val="Listeavsnitt"/>
        <w:numPr>
          <w:ilvl w:val="1"/>
          <w:numId w:val="1"/>
        </w:numPr>
        <w:rPr>
          <w:rFonts w:eastAsia="Times New Roman"/>
          <w:lang w:val="en-GB"/>
        </w:rPr>
      </w:pPr>
      <w:r>
        <w:rPr>
          <w:rFonts w:eastAsia="Times New Roman"/>
          <w:lang w:val="en-GB"/>
        </w:rPr>
        <w:t>Is it for the protection of specific objects where the textile cover is being customized?</w:t>
      </w:r>
    </w:p>
    <w:p w:rsidR="00C27942" w:rsidRDefault="00C27942" w:rsidP="00C27942">
      <w:pPr>
        <w:pStyle w:val="Listeavsnitt"/>
        <w:numPr>
          <w:ilvl w:val="1"/>
          <w:numId w:val="1"/>
        </w:numPr>
        <w:rPr>
          <w:rFonts w:eastAsia="Times New Roman"/>
          <w:lang w:val="en-GB"/>
        </w:rPr>
      </w:pPr>
      <w:r>
        <w:rPr>
          <w:rFonts w:eastAsia="Times New Roman"/>
          <w:lang w:val="en-GB"/>
        </w:rPr>
        <w:t>Is it to split for the sectioning of a specific part of a room?</w:t>
      </w:r>
    </w:p>
    <w:p w:rsidR="00C27942" w:rsidRDefault="00C27942" w:rsidP="00C27942">
      <w:pPr>
        <w:ind w:left="1080"/>
        <w:rPr>
          <w:lang w:val="en-GB"/>
        </w:rPr>
      </w:pPr>
    </w:p>
    <w:p w:rsidR="00C27942" w:rsidRDefault="00C27942" w:rsidP="00C27942">
      <w:pPr>
        <w:pStyle w:val="Listeavsnitt"/>
        <w:numPr>
          <w:ilvl w:val="0"/>
          <w:numId w:val="1"/>
        </w:numPr>
        <w:rPr>
          <w:rFonts w:eastAsia="Times New Roman"/>
          <w:lang w:val="en-GB"/>
        </w:rPr>
      </w:pPr>
      <w:r>
        <w:rPr>
          <w:rFonts w:eastAsia="Times New Roman"/>
          <w:lang w:val="en-GB"/>
        </w:rPr>
        <w:t>How is the fabric(s) used? (tick off)</w:t>
      </w:r>
    </w:p>
    <w:p w:rsidR="00C27942" w:rsidRDefault="00C27942" w:rsidP="00C27942">
      <w:pPr>
        <w:pStyle w:val="Listeavsnitt"/>
        <w:numPr>
          <w:ilvl w:val="1"/>
          <w:numId w:val="1"/>
        </w:numPr>
        <w:rPr>
          <w:rFonts w:eastAsia="Times New Roman"/>
          <w:lang w:val="en-GB"/>
        </w:rPr>
      </w:pPr>
      <w:r>
        <w:rPr>
          <w:rFonts w:eastAsia="Times New Roman"/>
          <w:lang w:val="en-GB"/>
        </w:rPr>
        <w:t>To be covered manually or pulled in front of an object/part of the interior</w:t>
      </w:r>
    </w:p>
    <w:p w:rsidR="00C27942" w:rsidRDefault="00C27942" w:rsidP="00C27942">
      <w:pPr>
        <w:pStyle w:val="Listeavsnitt"/>
        <w:numPr>
          <w:ilvl w:val="1"/>
          <w:numId w:val="1"/>
        </w:numPr>
        <w:rPr>
          <w:rFonts w:eastAsia="Times New Roman"/>
          <w:lang w:val="en-GB"/>
        </w:rPr>
      </w:pPr>
      <w:r>
        <w:rPr>
          <w:rFonts w:eastAsia="Times New Roman"/>
          <w:lang w:val="en-GB"/>
        </w:rPr>
        <w:t>They are automatic, but need a manual activation</w:t>
      </w:r>
    </w:p>
    <w:p w:rsidR="00C27942" w:rsidRDefault="00C27942" w:rsidP="00C27942">
      <w:pPr>
        <w:pStyle w:val="Listeavsnitt"/>
        <w:numPr>
          <w:ilvl w:val="1"/>
          <w:numId w:val="1"/>
        </w:numPr>
        <w:rPr>
          <w:rFonts w:eastAsia="Times New Roman"/>
          <w:lang w:val="en-GB"/>
        </w:rPr>
      </w:pPr>
      <w:r>
        <w:rPr>
          <w:rFonts w:eastAsia="Times New Roman"/>
          <w:lang w:val="en-GB"/>
        </w:rPr>
        <w:t xml:space="preserve">They are automatic and get activated by the fire alarm </w:t>
      </w:r>
    </w:p>
    <w:p w:rsidR="00C27942" w:rsidRPr="00C27942" w:rsidRDefault="00C27942" w:rsidP="00C27942">
      <w:pPr>
        <w:rPr>
          <w:rStyle w:val="Hyperkobling"/>
          <w:color w:val="auto"/>
          <w:u w:val="none"/>
          <w:lang w:val="en-GB"/>
        </w:rPr>
      </w:pPr>
    </w:p>
    <w:p w:rsidR="00C27942" w:rsidRDefault="00C27942" w:rsidP="00C27942">
      <w:pPr>
        <w:pStyle w:val="Listeavsnitt"/>
        <w:numPr>
          <w:ilvl w:val="0"/>
          <w:numId w:val="1"/>
        </w:numPr>
        <w:rPr>
          <w:rStyle w:val="Hyperkobling"/>
          <w:rFonts w:eastAsia="Times New Roman"/>
          <w:color w:val="auto"/>
          <w:u w:val="none"/>
          <w:lang w:val="en-GB"/>
        </w:rPr>
      </w:pPr>
      <w:r>
        <w:rPr>
          <w:rStyle w:val="Hyperkobling"/>
          <w:rFonts w:eastAsia="Times New Roman"/>
          <w:color w:val="auto"/>
          <w:u w:val="none"/>
          <w:lang w:val="en-GB"/>
        </w:rPr>
        <w:t>Where is the fabric(s) kept when they are not in use (if they are not fixed already)?</w:t>
      </w:r>
    </w:p>
    <w:p w:rsidR="00C27942" w:rsidRDefault="00C27942" w:rsidP="00C27942">
      <w:pPr>
        <w:pStyle w:val="Listeavsnitt"/>
        <w:ind w:left="1440"/>
        <w:rPr>
          <w:rStyle w:val="Hyperkobling"/>
          <w:color w:val="auto"/>
          <w:u w:val="none"/>
          <w:lang w:val="en-GB"/>
        </w:rPr>
      </w:pPr>
      <w:r>
        <w:rPr>
          <w:rStyle w:val="Hyperkobling"/>
          <w:color w:val="auto"/>
          <w:u w:val="none"/>
          <w:lang w:val="en-GB"/>
        </w:rPr>
        <w:t>Answer:</w:t>
      </w:r>
    </w:p>
    <w:p w:rsidR="00C27942" w:rsidRDefault="00C27942" w:rsidP="00C27942">
      <w:pPr>
        <w:pStyle w:val="Listeavsnitt"/>
        <w:ind w:left="1440"/>
        <w:rPr>
          <w:rStyle w:val="Hyperkobling"/>
          <w:color w:val="auto"/>
          <w:u w:val="none"/>
          <w:lang w:val="en-GB"/>
        </w:rPr>
      </w:pPr>
      <w:r>
        <w:rPr>
          <w:rStyle w:val="Hyperkobling"/>
          <w:color w:val="auto"/>
          <w:u w:val="none"/>
          <w:lang w:val="en-GB"/>
        </w:rPr>
        <w:t>I do not know:</w:t>
      </w:r>
    </w:p>
    <w:p w:rsidR="00C27942" w:rsidRDefault="00C27942" w:rsidP="00C27942">
      <w:pPr>
        <w:rPr>
          <w:rStyle w:val="Hyperkobling"/>
          <w:color w:val="auto"/>
          <w:u w:val="none"/>
          <w:lang w:val="en-GB"/>
        </w:rPr>
      </w:pPr>
    </w:p>
    <w:p w:rsidR="00C27942" w:rsidRDefault="00C27942" w:rsidP="00C27942">
      <w:pPr>
        <w:pStyle w:val="Listeavsnitt"/>
        <w:numPr>
          <w:ilvl w:val="0"/>
          <w:numId w:val="1"/>
        </w:numPr>
        <w:rPr>
          <w:rStyle w:val="Hyperkobling"/>
          <w:rFonts w:eastAsia="Times New Roman"/>
          <w:color w:val="auto"/>
          <w:u w:val="none"/>
          <w:lang w:val="en-GB"/>
        </w:rPr>
      </w:pPr>
      <w:r>
        <w:rPr>
          <w:rStyle w:val="Hyperkobling"/>
          <w:rFonts w:eastAsia="Times New Roman"/>
          <w:color w:val="auto"/>
          <w:u w:val="none"/>
          <w:lang w:val="en-GB"/>
        </w:rPr>
        <w:t>Manual covering: who must cover the object(s) or interior in case of a fire?</w:t>
      </w:r>
    </w:p>
    <w:p w:rsidR="00C27942" w:rsidRDefault="00C27942" w:rsidP="00C27942">
      <w:pPr>
        <w:pStyle w:val="Listeavsnitt"/>
        <w:ind w:left="1440"/>
        <w:rPr>
          <w:rStyle w:val="Hyperkobling"/>
          <w:color w:val="auto"/>
          <w:u w:val="none"/>
          <w:lang w:val="en-GB"/>
        </w:rPr>
      </w:pPr>
      <w:r>
        <w:rPr>
          <w:rStyle w:val="Hyperkobling"/>
          <w:color w:val="auto"/>
          <w:u w:val="none"/>
          <w:lang w:val="en-GB"/>
        </w:rPr>
        <w:t>Answer:</w:t>
      </w:r>
    </w:p>
    <w:p w:rsidR="00C27942" w:rsidRDefault="00C27942" w:rsidP="00C27942">
      <w:pPr>
        <w:pStyle w:val="Listeavsnitt"/>
        <w:ind w:left="1440"/>
        <w:rPr>
          <w:rStyle w:val="Hyperkobling"/>
          <w:color w:val="auto"/>
          <w:u w:val="none"/>
          <w:lang w:val="en-GB"/>
        </w:rPr>
      </w:pPr>
      <w:r>
        <w:rPr>
          <w:rStyle w:val="Hyperkobling"/>
          <w:color w:val="auto"/>
          <w:u w:val="none"/>
          <w:lang w:val="en-GB"/>
        </w:rPr>
        <w:t>I do not know:</w:t>
      </w:r>
    </w:p>
    <w:p w:rsidR="00C27942" w:rsidRDefault="00C27942" w:rsidP="00C27942">
      <w:pPr>
        <w:rPr>
          <w:rStyle w:val="Hyperkobling"/>
          <w:color w:val="auto"/>
          <w:u w:val="none"/>
          <w:lang w:val="en-GB"/>
        </w:rPr>
      </w:pPr>
    </w:p>
    <w:p w:rsidR="00C27942" w:rsidRDefault="00C27942" w:rsidP="00C27942">
      <w:pPr>
        <w:pStyle w:val="Listeavsnitt"/>
        <w:numPr>
          <w:ilvl w:val="0"/>
          <w:numId w:val="1"/>
        </w:numPr>
        <w:rPr>
          <w:rStyle w:val="Hyperkobling"/>
          <w:rFonts w:eastAsia="Times New Roman"/>
          <w:color w:val="auto"/>
          <w:u w:val="none"/>
          <w:lang w:val="en-GB"/>
        </w:rPr>
      </w:pPr>
      <w:r>
        <w:rPr>
          <w:rStyle w:val="Hyperkobling"/>
          <w:rFonts w:eastAsia="Times New Roman"/>
          <w:color w:val="auto"/>
          <w:u w:val="none"/>
          <w:lang w:val="en-GB"/>
        </w:rPr>
        <w:t>Is the covering of the object(s) or interior part of a routine (for instance every afternoon, when the building closes for the season or until next time it is in use)?</w:t>
      </w:r>
    </w:p>
    <w:p w:rsidR="00C27942" w:rsidRDefault="00C27942" w:rsidP="00C27942">
      <w:pPr>
        <w:pStyle w:val="Listeavsnitt"/>
        <w:ind w:left="1440"/>
        <w:rPr>
          <w:rStyle w:val="Hyperkobling"/>
          <w:color w:val="auto"/>
          <w:u w:val="none"/>
          <w:lang w:val="en-GB"/>
        </w:rPr>
      </w:pPr>
      <w:r>
        <w:rPr>
          <w:rStyle w:val="Hyperkobling"/>
          <w:color w:val="auto"/>
          <w:u w:val="none"/>
          <w:lang w:val="en-GB"/>
        </w:rPr>
        <w:t>Answer:</w:t>
      </w:r>
    </w:p>
    <w:p w:rsidR="00C27942" w:rsidRDefault="00C27942" w:rsidP="00C27942">
      <w:pPr>
        <w:pStyle w:val="Listeavsnitt"/>
        <w:ind w:left="1440"/>
        <w:rPr>
          <w:rStyle w:val="Hyperkobling"/>
          <w:color w:val="auto"/>
          <w:u w:val="none"/>
          <w:lang w:val="en-GB"/>
        </w:rPr>
      </w:pPr>
      <w:r>
        <w:rPr>
          <w:rStyle w:val="Hyperkobling"/>
          <w:color w:val="auto"/>
          <w:u w:val="none"/>
          <w:lang w:val="en-GB"/>
        </w:rPr>
        <w:lastRenderedPageBreak/>
        <w:t>I do not know:</w:t>
      </w:r>
    </w:p>
    <w:p w:rsidR="00C27942" w:rsidRDefault="00C27942" w:rsidP="00C27942">
      <w:pPr>
        <w:pStyle w:val="Listeavsnitt"/>
        <w:ind w:left="1440"/>
        <w:rPr>
          <w:rStyle w:val="Hyperkobling"/>
          <w:color w:val="auto"/>
          <w:u w:val="none"/>
          <w:lang w:val="en-GB"/>
        </w:rPr>
      </w:pPr>
    </w:p>
    <w:p w:rsidR="00C27942" w:rsidRDefault="00C27942" w:rsidP="00C27942">
      <w:pPr>
        <w:pStyle w:val="Listeavsnitt"/>
        <w:numPr>
          <w:ilvl w:val="0"/>
          <w:numId w:val="1"/>
        </w:numPr>
        <w:rPr>
          <w:rStyle w:val="Hyperkobling"/>
          <w:rFonts w:eastAsia="Times New Roman"/>
          <w:color w:val="auto"/>
          <w:u w:val="none"/>
          <w:lang w:val="en-GB"/>
        </w:rPr>
      </w:pPr>
      <w:r>
        <w:rPr>
          <w:rStyle w:val="Hyperkobling"/>
          <w:rFonts w:eastAsia="Times New Roman"/>
          <w:color w:val="auto"/>
          <w:u w:val="none"/>
          <w:lang w:val="en-GB"/>
        </w:rPr>
        <w:t>Has the fire-resistant fabric(s) been a part of previous emergency drills?</w:t>
      </w:r>
    </w:p>
    <w:p w:rsidR="00C27942" w:rsidRDefault="00C27942" w:rsidP="00C27942">
      <w:pPr>
        <w:ind w:left="360"/>
        <w:rPr>
          <w:rStyle w:val="Hyperkobling"/>
          <w:color w:val="auto"/>
          <w:u w:val="none"/>
          <w:lang w:val="en-GB"/>
        </w:rPr>
      </w:pPr>
    </w:p>
    <w:p w:rsidR="00C27942" w:rsidRDefault="00C27942" w:rsidP="00C27942">
      <w:pPr>
        <w:rPr>
          <w:rStyle w:val="Hyperkobling"/>
          <w:color w:val="auto"/>
          <w:u w:val="none"/>
          <w:lang w:val="en-GB"/>
        </w:rPr>
      </w:pPr>
    </w:p>
    <w:p w:rsidR="00C27942" w:rsidRDefault="00C27942" w:rsidP="00C27942">
      <w:pPr>
        <w:pStyle w:val="Listeavsnitt"/>
        <w:numPr>
          <w:ilvl w:val="0"/>
          <w:numId w:val="1"/>
        </w:numPr>
        <w:rPr>
          <w:rStyle w:val="Hyperkobling"/>
          <w:rFonts w:eastAsia="Times New Roman"/>
          <w:color w:val="auto"/>
          <w:u w:val="none"/>
          <w:lang w:val="en-GB"/>
        </w:rPr>
      </w:pPr>
      <w:r>
        <w:rPr>
          <w:rStyle w:val="Hyperkobling"/>
          <w:rFonts w:eastAsia="Times New Roman"/>
          <w:color w:val="auto"/>
          <w:u w:val="none"/>
          <w:lang w:val="en-GB"/>
        </w:rPr>
        <w:t xml:space="preserve">How important would you say that the </w:t>
      </w:r>
      <w:r>
        <w:rPr>
          <w:rFonts w:eastAsia="Times New Roman"/>
          <w:lang w:val="en-GB"/>
        </w:rPr>
        <w:t>fire-resistant fabric</w:t>
      </w:r>
      <w:r>
        <w:rPr>
          <w:rStyle w:val="Hyperkobling"/>
          <w:rFonts w:eastAsia="Times New Roman"/>
          <w:color w:val="auto"/>
          <w:u w:val="none"/>
          <w:lang w:val="en-GB"/>
        </w:rPr>
        <w:t>(s) is for the total safeguarding of the building/important objects/your institution?</w:t>
      </w:r>
    </w:p>
    <w:p w:rsidR="00C27942" w:rsidRDefault="00C27942" w:rsidP="00C27942">
      <w:pPr>
        <w:pStyle w:val="Listeavsnitt"/>
        <w:ind w:left="1440"/>
        <w:rPr>
          <w:rStyle w:val="Hyperkobling"/>
          <w:color w:val="auto"/>
          <w:u w:val="none"/>
          <w:lang w:val="en-GB"/>
        </w:rPr>
      </w:pPr>
      <w:r>
        <w:rPr>
          <w:rStyle w:val="Hyperkobling"/>
          <w:color w:val="auto"/>
          <w:u w:val="none"/>
          <w:lang w:val="en-GB"/>
        </w:rPr>
        <w:t xml:space="preserve">Answer: </w:t>
      </w:r>
    </w:p>
    <w:p w:rsidR="00C27942" w:rsidRDefault="00C27942" w:rsidP="00C27942">
      <w:pPr>
        <w:pStyle w:val="Listeavsnitt"/>
        <w:ind w:left="1440"/>
        <w:rPr>
          <w:rStyle w:val="Hyperkobling"/>
          <w:color w:val="auto"/>
          <w:u w:val="none"/>
          <w:lang w:val="en-GB"/>
        </w:rPr>
      </w:pPr>
      <w:r>
        <w:rPr>
          <w:rStyle w:val="Hyperkobling"/>
          <w:color w:val="auto"/>
          <w:u w:val="none"/>
          <w:lang w:val="en-GB"/>
        </w:rPr>
        <w:t>I do not know:</w:t>
      </w:r>
    </w:p>
    <w:p w:rsidR="00C27942" w:rsidRDefault="00C27942" w:rsidP="00C27942">
      <w:pPr>
        <w:rPr>
          <w:rStyle w:val="Hyperkobling"/>
          <w:color w:val="auto"/>
          <w:u w:val="none"/>
          <w:lang w:val="en-GB"/>
        </w:rPr>
      </w:pPr>
    </w:p>
    <w:p w:rsidR="00C27942" w:rsidRDefault="00C27942" w:rsidP="00C27942">
      <w:pPr>
        <w:pStyle w:val="Listeavsnitt"/>
        <w:numPr>
          <w:ilvl w:val="0"/>
          <w:numId w:val="1"/>
        </w:numPr>
        <w:rPr>
          <w:rStyle w:val="Hyperkobling"/>
          <w:rFonts w:eastAsia="Times New Roman"/>
          <w:color w:val="auto"/>
          <w:u w:val="none"/>
          <w:lang w:val="en-GB"/>
        </w:rPr>
      </w:pPr>
      <w:r>
        <w:rPr>
          <w:rStyle w:val="Hyperkobling"/>
          <w:rFonts w:eastAsia="Times New Roman"/>
          <w:color w:val="auto"/>
          <w:u w:val="none"/>
          <w:lang w:val="en-GB"/>
        </w:rPr>
        <w:t>Do you have the name of the product and possible thoughts on experiences of this product and the use of it?</w:t>
      </w:r>
    </w:p>
    <w:p w:rsidR="00C27942" w:rsidRDefault="00C27942" w:rsidP="00C27942">
      <w:pPr>
        <w:rPr>
          <w:rStyle w:val="Hyperkobling"/>
          <w:color w:val="auto"/>
          <w:u w:val="none"/>
          <w:lang w:val="en-GB"/>
        </w:rPr>
      </w:pPr>
    </w:p>
    <w:p w:rsidR="00C27942" w:rsidRDefault="00C27942" w:rsidP="00C27942">
      <w:pPr>
        <w:pStyle w:val="Listeavsnitt"/>
        <w:numPr>
          <w:ilvl w:val="0"/>
          <w:numId w:val="1"/>
        </w:numPr>
        <w:rPr>
          <w:rStyle w:val="Hyperkobling"/>
          <w:rFonts w:eastAsia="Times New Roman"/>
          <w:color w:val="auto"/>
          <w:u w:val="none"/>
          <w:lang w:val="en-GB"/>
        </w:rPr>
      </w:pPr>
      <w:r>
        <w:rPr>
          <w:rStyle w:val="Hyperkobling"/>
          <w:rFonts w:eastAsia="Times New Roman"/>
          <w:color w:val="auto"/>
          <w:u w:val="none"/>
          <w:lang w:val="en-GB"/>
        </w:rPr>
        <w:t>Other comments:</w:t>
      </w:r>
    </w:p>
    <w:p w:rsidR="00C27942" w:rsidRDefault="00C27942" w:rsidP="00C27942">
      <w:pPr>
        <w:pStyle w:val="Listeavsnitt"/>
        <w:rPr>
          <w:rStyle w:val="Hyperkobling"/>
          <w:color w:val="auto"/>
          <w:u w:val="none"/>
          <w:lang w:val="en-GB"/>
        </w:rPr>
      </w:pPr>
    </w:p>
    <w:p w:rsidR="00C27942" w:rsidRDefault="00C27942" w:rsidP="00C27942">
      <w:pPr>
        <w:rPr>
          <w:rStyle w:val="Hyperkobling"/>
          <w:color w:val="auto"/>
          <w:u w:val="none"/>
          <w:lang w:val="en-GB"/>
        </w:rPr>
      </w:pPr>
      <w:r>
        <w:rPr>
          <w:rStyle w:val="Hyperkobling"/>
          <w:color w:val="auto"/>
          <w:u w:val="none"/>
          <w:lang w:val="en-GB"/>
        </w:rPr>
        <w:t xml:space="preserve">              </w:t>
      </w:r>
    </w:p>
    <w:tbl>
      <w:tblPr>
        <w:tblpPr w:leftFromText="141" w:rightFromText="141" w:bottomFromText="25" w:vertAnchor="text"/>
        <w:tblW w:w="0" w:type="auto"/>
        <w:tblCellMar>
          <w:left w:w="0" w:type="dxa"/>
          <w:right w:w="0" w:type="dxa"/>
        </w:tblCellMar>
        <w:tblLook w:val="04A0" w:firstRow="1" w:lastRow="0" w:firstColumn="1" w:lastColumn="0" w:noHBand="0" w:noVBand="1"/>
      </w:tblPr>
      <w:tblGrid>
        <w:gridCol w:w="9052"/>
      </w:tblGrid>
      <w:tr w:rsidR="00C27942" w:rsidTr="00C27942">
        <w:tc>
          <w:tcPr>
            <w:tcW w:w="90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7942" w:rsidRDefault="00C27942">
            <w:pPr>
              <w:spacing w:line="252" w:lineRule="auto"/>
              <w:rPr>
                <w:b/>
                <w:bCs/>
              </w:rPr>
            </w:pPr>
            <w:r>
              <w:rPr>
                <w:b/>
                <w:bCs/>
              </w:rPr>
              <w:t xml:space="preserve">Relevant </w:t>
            </w:r>
            <w:proofErr w:type="spellStart"/>
            <w:r>
              <w:rPr>
                <w:b/>
                <w:bCs/>
              </w:rPr>
              <w:t>institution</w:t>
            </w:r>
            <w:proofErr w:type="spellEnd"/>
            <w:r>
              <w:rPr>
                <w:b/>
                <w:bCs/>
              </w:rPr>
              <w:t>/</w:t>
            </w:r>
            <w:proofErr w:type="spellStart"/>
            <w:r>
              <w:rPr>
                <w:b/>
                <w:bCs/>
              </w:rPr>
              <w:t>building</w:t>
            </w:r>
            <w:proofErr w:type="spellEnd"/>
            <w:r>
              <w:rPr>
                <w:b/>
                <w:bCs/>
              </w:rPr>
              <w:t xml:space="preserve">: </w:t>
            </w:r>
          </w:p>
        </w:tc>
      </w:tr>
    </w:tbl>
    <w:p w:rsidR="00C27942" w:rsidRDefault="00C27942" w:rsidP="00C27942">
      <w:pPr>
        <w:rPr>
          <w:rStyle w:val="Hyperkobling"/>
          <w:b/>
          <w:bCs/>
          <w:color w:val="auto"/>
          <w:u w:val="none"/>
          <w:lang w:val="en-GB"/>
        </w:rPr>
      </w:pPr>
    </w:p>
    <w:p w:rsidR="00C27942" w:rsidRDefault="00C27942" w:rsidP="00C27942">
      <w:pPr>
        <w:rPr>
          <w:rStyle w:val="Hyperkobling"/>
          <w:b/>
          <w:bCs/>
          <w:color w:val="auto"/>
          <w:u w:val="none"/>
          <w:lang w:val="en-GB"/>
        </w:rPr>
      </w:pPr>
    </w:p>
    <w:p w:rsidR="00C27942" w:rsidRDefault="00C27942" w:rsidP="00C27942">
      <w:pPr>
        <w:rPr>
          <w:rStyle w:val="Hyperkobling"/>
          <w:b/>
          <w:bCs/>
          <w:color w:val="auto"/>
          <w:u w:val="none"/>
          <w:lang w:val="en-GB"/>
        </w:rPr>
      </w:pPr>
      <w:r>
        <w:rPr>
          <w:rStyle w:val="Hyperkobling"/>
          <w:b/>
          <w:bCs/>
          <w:color w:val="auto"/>
          <w:u w:val="none"/>
          <w:lang w:val="en-GB"/>
        </w:rPr>
        <w:t xml:space="preserve">PS: This is for avoiding multiple replies for the same building or the same collection. This information will not be reported or further conveyed.   </w:t>
      </w:r>
    </w:p>
    <w:p w:rsidR="00C27942" w:rsidRDefault="00C27942" w:rsidP="00C27942">
      <w:pPr>
        <w:rPr>
          <w:rStyle w:val="Hyperkobling"/>
          <w:b/>
          <w:bCs/>
          <w:color w:val="auto"/>
          <w:u w:val="none"/>
          <w:lang w:val="en-GB"/>
        </w:rPr>
      </w:pPr>
    </w:p>
    <w:p w:rsidR="00C27942" w:rsidRDefault="00C27942" w:rsidP="00C27942">
      <w:pPr>
        <w:rPr>
          <w:rStyle w:val="Hyperkobling"/>
          <w:color w:val="auto"/>
          <w:u w:val="none"/>
          <w:lang w:val="en-GB"/>
        </w:rPr>
      </w:pPr>
      <w:r>
        <w:rPr>
          <w:rStyle w:val="Hyperkobling"/>
          <w:color w:val="auto"/>
          <w:u w:val="none"/>
          <w:lang w:val="en-GB"/>
        </w:rPr>
        <w:t xml:space="preserve">The replies will be the basis for a state-of-the-art use of </w:t>
      </w:r>
      <w:r>
        <w:rPr>
          <w:lang w:val="en-GB"/>
        </w:rPr>
        <w:t xml:space="preserve">fire-resistant fabrics </w:t>
      </w:r>
      <w:r>
        <w:rPr>
          <w:rStyle w:val="Hyperkobling"/>
          <w:color w:val="auto"/>
          <w:u w:val="none"/>
          <w:lang w:val="en-GB"/>
        </w:rPr>
        <w:t xml:space="preserve">for protecting art, interior and objects with a cultural historical value within Norway, Sweden, Denmark, England, and Scotland. The collected information will be used to increase the knowledge on this topic and strengthen the protection of irreplaceable objects and interiors. </w:t>
      </w:r>
      <w:r>
        <w:rPr>
          <w:rStyle w:val="Hyperkobling"/>
          <w:b/>
          <w:bCs/>
          <w:color w:val="auto"/>
          <w:u w:val="none"/>
          <w:lang w:val="en-GB"/>
        </w:rPr>
        <w:t>Future work will not connect any answers to specific person, institution or building.</w:t>
      </w:r>
      <w:r>
        <w:rPr>
          <w:rStyle w:val="Hyperkobling"/>
          <w:color w:val="auto"/>
          <w:u w:val="none"/>
          <w:lang w:val="en-GB"/>
        </w:rPr>
        <w:t xml:space="preserve"> All emails will be deleted after 90 days. The background work for the state-of-the-art will be kept in NIKU’s archival systems. By answering, you consent to this use of the material.</w:t>
      </w:r>
    </w:p>
    <w:p w:rsidR="00C27942" w:rsidRDefault="00C27942" w:rsidP="00C27942">
      <w:pPr>
        <w:rPr>
          <w:rStyle w:val="Hyperkobling"/>
          <w:color w:val="auto"/>
          <w:u w:val="none"/>
          <w:lang w:val="en-GB"/>
        </w:rPr>
      </w:pPr>
    </w:p>
    <w:p w:rsidR="00C27942" w:rsidRDefault="00C27942" w:rsidP="00C27942">
      <w:pPr>
        <w:rPr>
          <w:rStyle w:val="Hyperkobling"/>
          <w:color w:val="auto"/>
          <w:u w:val="none"/>
          <w:lang w:val="en-GB"/>
        </w:rPr>
      </w:pPr>
      <w:r>
        <w:rPr>
          <w:rStyle w:val="Hyperkobling"/>
          <w:color w:val="auto"/>
          <w:u w:val="none"/>
          <w:lang w:val="en-GB"/>
        </w:rPr>
        <w:t>A summary report will be written, and data from the report might be used in further research. Please contact the Directorate for Cultural Heritage or NIKU if you are interested in the reading this report.</w:t>
      </w:r>
    </w:p>
    <w:p w:rsidR="00C27942" w:rsidRDefault="00C27942" w:rsidP="00C27942">
      <w:pPr>
        <w:rPr>
          <w:rStyle w:val="Hyperkobling"/>
          <w:color w:val="auto"/>
          <w:u w:val="none"/>
          <w:lang w:val="en-GB"/>
        </w:rPr>
      </w:pPr>
    </w:p>
    <w:p w:rsidR="00C27942" w:rsidRDefault="00C27942" w:rsidP="00C27942">
      <w:pPr>
        <w:rPr>
          <w:rStyle w:val="Hyperkobling"/>
          <w:color w:val="auto"/>
          <w:u w:val="none"/>
          <w:lang w:val="en-GB"/>
        </w:rPr>
      </w:pPr>
      <w:r>
        <w:rPr>
          <w:rStyle w:val="Hyperkobling"/>
          <w:color w:val="auto"/>
          <w:u w:val="none"/>
          <w:lang w:val="en-GB"/>
        </w:rPr>
        <w:t xml:space="preserve">Return this email with the answers to </w:t>
      </w:r>
      <w:hyperlink r:id="rId6" w:history="1">
        <w:r>
          <w:rPr>
            <w:rStyle w:val="Hyperkobling"/>
            <w:lang w:val="en-GB"/>
          </w:rPr>
          <w:t>nina.k.jernaes@niku.no</w:t>
        </w:r>
      </w:hyperlink>
    </w:p>
    <w:p w:rsidR="00C27942" w:rsidRDefault="00C27942" w:rsidP="00C27942">
      <w:pPr>
        <w:rPr>
          <w:rStyle w:val="Hyperkobling"/>
          <w:color w:val="auto"/>
          <w:u w:val="none"/>
          <w:lang w:val="en-GB"/>
        </w:rPr>
      </w:pPr>
      <w:r>
        <w:rPr>
          <w:rStyle w:val="Hyperkobling"/>
          <w:color w:val="auto"/>
          <w:u w:val="none"/>
          <w:lang w:val="en-GB"/>
        </w:rPr>
        <w:t>Please forward this email if you have colleagues or others that can contribute!</w:t>
      </w:r>
    </w:p>
    <w:p w:rsidR="00C27942" w:rsidRDefault="00C27942" w:rsidP="00C27942">
      <w:pPr>
        <w:rPr>
          <w:rStyle w:val="Hyperkobling"/>
          <w:color w:val="auto"/>
          <w:u w:val="none"/>
          <w:lang w:val="en-GB"/>
        </w:rPr>
      </w:pPr>
    </w:p>
    <w:p w:rsidR="00C27942" w:rsidRDefault="00C27942" w:rsidP="00C27942">
      <w:pPr>
        <w:rPr>
          <w:rStyle w:val="Hyperkobling"/>
          <w:color w:val="auto"/>
          <w:u w:val="none"/>
          <w:lang w:val="en-GB"/>
        </w:rPr>
      </w:pPr>
      <w:r>
        <w:rPr>
          <w:rStyle w:val="Hyperkobling"/>
          <w:color w:val="auto"/>
          <w:u w:val="none"/>
          <w:lang w:val="en-GB"/>
        </w:rPr>
        <w:t>Questions regarding this? Please get in contact.</w:t>
      </w:r>
    </w:p>
    <w:p w:rsidR="00C27942" w:rsidRDefault="00C27942" w:rsidP="00C27942">
      <w:pPr>
        <w:rPr>
          <w:rStyle w:val="Hyperkobling"/>
          <w:color w:val="auto"/>
          <w:u w:val="none"/>
          <w:lang w:val="en-GB"/>
        </w:rPr>
      </w:pPr>
    </w:p>
    <w:p w:rsidR="00C27942" w:rsidRDefault="00C27942" w:rsidP="00C27942">
      <w:pPr>
        <w:rPr>
          <w:rStyle w:val="Hyperkobling"/>
          <w:color w:val="auto"/>
          <w:u w:val="none"/>
          <w:lang w:val="en-GB"/>
        </w:rPr>
      </w:pPr>
      <w:r>
        <w:rPr>
          <w:rStyle w:val="Hyperkobling"/>
          <w:color w:val="auto"/>
          <w:u w:val="none"/>
          <w:lang w:val="en-GB"/>
        </w:rPr>
        <w:t>Thank you so much in advance,</w:t>
      </w:r>
    </w:p>
    <w:p w:rsidR="00C27942" w:rsidRDefault="00C27942" w:rsidP="00C27942">
      <w:pPr>
        <w:rPr>
          <w:rStyle w:val="Hyperkobling"/>
          <w:color w:val="auto"/>
          <w:u w:val="none"/>
          <w:lang w:val="en-GB"/>
        </w:rPr>
      </w:pPr>
      <w:r>
        <w:rPr>
          <w:rStyle w:val="Hyperkobling"/>
          <w:color w:val="auto"/>
          <w:u w:val="none"/>
          <w:lang w:val="en-GB"/>
        </w:rPr>
        <w:t>Kind regards,</w:t>
      </w:r>
    </w:p>
    <w:p w:rsidR="00C27942" w:rsidRDefault="00C27942" w:rsidP="00C27942">
      <w:pPr>
        <w:rPr>
          <w:rStyle w:val="Hyperkobling"/>
          <w:color w:val="auto"/>
          <w:u w:val="none"/>
          <w:lang w:val="en-GB"/>
        </w:rPr>
      </w:pPr>
      <w:r>
        <w:rPr>
          <w:rStyle w:val="Hyperkobling"/>
          <w:color w:val="auto"/>
          <w:u w:val="none"/>
          <w:lang w:val="en-GB"/>
        </w:rPr>
        <w:t xml:space="preserve">Nina </w:t>
      </w:r>
      <w:proofErr w:type="spellStart"/>
      <w:r>
        <w:rPr>
          <w:rStyle w:val="Hyperkobling"/>
          <w:color w:val="auto"/>
          <w:u w:val="none"/>
          <w:lang w:val="en-GB"/>
        </w:rPr>
        <w:t>Kjølsen</w:t>
      </w:r>
      <w:proofErr w:type="spellEnd"/>
      <w:r>
        <w:rPr>
          <w:rStyle w:val="Hyperkobling"/>
          <w:color w:val="auto"/>
          <w:u w:val="none"/>
          <w:lang w:val="en-GB"/>
        </w:rPr>
        <w:t xml:space="preserve"> </w:t>
      </w:r>
      <w:proofErr w:type="spellStart"/>
      <w:r>
        <w:rPr>
          <w:rStyle w:val="Hyperkobling"/>
          <w:color w:val="auto"/>
          <w:u w:val="none"/>
          <w:lang w:val="en-GB"/>
        </w:rPr>
        <w:t>Jernæs</w:t>
      </w:r>
      <w:proofErr w:type="spellEnd"/>
      <w:r>
        <w:rPr>
          <w:rStyle w:val="Hyperkobling"/>
          <w:color w:val="auto"/>
          <w:u w:val="none"/>
          <w:lang w:val="en-GB"/>
        </w:rPr>
        <w:t>, NIKU</w:t>
      </w:r>
    </w:p>
    <w:p w:rsidR="00C27942" w:rsidRDefault="00C27942" w:rsidP="00C27942">
      <w:pPr>
        <w:rPr>
          <w:rStyle w:val="Hyperkobling"/>
          <w:color w:val="auto"/>
          <w:u w:val="none"/>
          <w:lang w:val="en-GB"/>
        </w:rPr>
      </w:pPr>
    </w:p>
    <w:p w:rsidR="00C27942" w:rsidRPr="00C27942" w:rsidRDefault="00C27942" w:rsidP="00C27942">
      <w:pPr>
        <w:rPr>
          <w:i/>
          <w:iCs/>
          <w:lang w:val="en-GB" w:eastAsia="nb-NO"/>
        </w:rPr>
      </w:pPr>
      <w:r>
        <w:rPr>
          <w:i/>
          <w:iCs/>
          <w:lang w:val="en-GB" w:eastAsia="nb-NO"/>
        </w:rPr>
        <w:t xml:space="preserve">Nina </w:t>
      </w:r>
      <w:proofErr w:type="spellStart"/>
      <w:r>
        <w:rPr>
          <w:i/>
          <w:iCs/>
          <w:lang w:val="en-GB" w:eastAsia="nb-NO"/>
        </w:rPr>
        <w:t>Kjølsen</w:t>
      </w:r>
      <w:proofErr w:type="spellEnd"/>
      <w:r>
        <w:rPr>
          <w:i/>
          <w:iCs/>
          <w:lang w:val="en-GB" w:eastAsia="nb-NO"/>
        </w:rPr>
        <w:t xml:space="preserve"> </w:t>
      </w:r>
      <w:proofErr w:type="spellStart"/>
      <w:r>
        <w:rPr>
          <w:i/>
          <w:iCs/>
          <w:lang w:val="en-GB" w:eastAsia="nb-NO"/>
        </w:rPr>
        <w:t>Jernæs</w:t>
      </w:r>
      <w:proofErr w:type="spellEnd"/>
    </w:p>
    <w:p w:rsidR="00C27942" w:rsidRDefault="00C27942" w:rsidP="00C27942">
      <w:pPr>
        <w:rPr>
          <w:lang w:val="en-GB" w:eastAsia="nb-NO"/>
        </w:rPr>
      </w:pPr>
      <w:r>
        <w:rPr>
          <w:lang w:val="en-GB" w:eastAsia="nb-NO"/>
        </w:rPr>
        <w:t>Paintings Conservator NKF-N/ Researcher</w:t>
      </w:r>
    </w:p>
    <w:p w:rsidR="00C27942" w:rsidRDefault="00C27942" w:rsidP="00C27942">
      <w:pPr>
        <w:rPr>
          <w:lang w:val="en-GB" w:eastAsia="nb-NO"/>
        </w:rPr>
      </w:pPr>
      <w:r>
        <w:rPr>
          <w:lang w:val="en-GB" w:eastAsia="nb-NO"/>
        </w:rPr>
        <w:t>Norwegian Institute for Cultural Heritage Research (NIKU)</w:t>
      </w:r>
    </w:p>
    <w:p w:rsidR="00C27942" w:rsidRDefault="00C27942" w:rsidP="00C27942">
      <w:pPr>
        <w:rPr>
          <w:lang w:val="en-GB" w:eastAsia="nb-NO"/>
        </w:rPr>
      </w:pPr>
      <w:r>
        <w:rPr>
          <w:lang w:val="en-GB" w:eastAsia="nb-NO"/>
        </w:rPr>
        <w:t>Tel. No.: 00 47 414 11 353</w:t>
      </w:r>
    </w:p>
    <w:p w:rsidR="00C27942" w:rsidRDefault="00C27942" w:rsidP="00C27942">
      <w:pPr>
        <w:rPr>
          <w:lang w:val="en-GB" w:eastAsia="nb-NO"/>
        </w:rPr>
      </w:pPr>
      <w:r>
        <w:rPr>
          <w:lang w:val="en-GB" w:eastAsia="nb-NO"/>
        </w:rPr>
        <w:t>Tel. No. Switch board Oslo: 00 47 23 35 50 00</w:t>
      </w:r>
    </w:p>
    <w:p w:rsidR="00C27942" w:rsidRDefault="00C27942" w:rsidP="00C27942">
      <w:pPr>
        <w:rPr>
          <w:lang w:val="en-GB" w:eastAsia="nb-NO"/>
        </w:rPr>
      </w:pPr>
    </w:p>
    <w:p w:rsidR="00C27942" w:rsidRDefault="00C27942" w:rsidP="00C27942">
      <w:pPr>
        <w:rPr>
          <w:lang w:val="en-GB" w:eastAsia="nb-NO"/>
        </w:rPr>
      </w:pPr>
      <w:hyperlink r:id="rId7" w:history="1">
        <w:r>
          <w:rPr>
            <w:rStyle w:val="Hyperkobling"/>
            <w:lang w:val="en-GB" w:eastAsia="nb-NO"/>
          </w:rPr>
          <w:t>www.niku.no</w:t>
        </w:r>
      </w:hyperlink>
      <w:r w:rsidRPr="00C27942">
        <w:rPr>
          <w:lang w:val="en-GB" w:eastAsia="nb-NO"/>
        </w:rPr>
        <w:t xml:space="preserve"> </w:t>
      </w:r>
    </w:p>
    <w:p w:rsidR="00C27942" w:rsidRDefault="00C27942" w:rsidP="00C27942">
      <w:pPr>
        <w:rPr>
          <w:lang w:val="en-GB" w:eastAsia="nb-NO"/>
        </w:rPr>
      </w:pPr>
      <w:hyperlink r:id="rId8" w:history="1">
        <w:r>
          <w:rPr>
            <w:rStyle w:val="Hyperkobling"/>
            <w:lang w:val="en-GB" w:eastAsia="nb-NO"/>
          </w:rPr>
          <w:t>https://www.instagram.com/niku_conservation/</w:t>
        </w:r>
      </w:hyperlink>
    </w:p>
    <w:p w:rsidR="00C27942" w:rsidRPr="00C27942" w:rsidRDefault="00C27942" w:rsidP="00C27942">
      <w:pPr>
        <w:rPr>
          <w:rStyle w:val="Hyperkobling"/>
          <w:color w:val="auto"/>
          <w:u w:val="none"/>
          <w:lang w:val="en-GB"/>
        </w:rPr>
      </w:pPr>
    </w:p>
    <w:p w:rsidR="003622D4" w:rsidRPr="00C27942" w:rsidRDefault="003622D4">
      <w:pPr>
        <w:rPr>
          <w:lang w:val="en-GB"/>
        </w:rPr>
      </w:pPr>
    </w:p>
    <w:sectPr w:rsidR="003622D4" w:rsidRPr="00C27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962E6"/>
    <w:multiLevelType w:val="hybridMultilevel"/>
    <w:tmpl w:val="7D0E0EF8"/>
    <w:lvl w:ilvl="0" w:tplc="9D8ED320">
      <w:start w:val="1"/>
      <w:numFmt w:val="decimal"/>
      <w:lvlText w:val="%1."/>
      <w:lvlJc w:val="left"/>
      <w:pPr>
        <w:ind w:left="720" w:hanging="360"/>
      </w:pPr>
      <w:rPr>
        <w:color w:val="auto"/>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42"/>
    <w:rsid w:val="003622D4"/>
    <w:rsid w:val="00C279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0578B"/>
  <w15:chartTrackingRefBased/>
  <w15:docId w15:val="{2D4CD6F6-8EA7-45CB-BC2C-0AA77743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942"/>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27942"/>
    <w:rPr>
      <w:color w:val="0563C1"/>
      <w:u w:val="single"/>
    </w:rPr>
  </w:style>
  <w:style w:type="paragraph" w:styleId="Listeavsnitt">
    <w:name w:val="List Paragraph"/>
    <w:basedOn w:val="Normal"/>
    <w:uiPriority w:val="34"/>
    <w:qFormat/>
    <w:rsid w:val="00C279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9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www.instagram.com%2Fniku_conservation%2F&amp;data=04%7C01%7Cnina.k.jernaes%40niku.no%7C404dc4a3d5024c2d2a0e08d897599d39%7C9e9b326a6d3742909b216f5094ff6f8a%7C0%7C0%7C637425758465301340%7CUnknown%7CTWFpbGZsb3d8eyJWIjoiMC4wLjAwMDAiLCJQIjoiV2luMzIiLCJBTiI6Ik1haWwiLCJXVCI6Mn0%3D%7C1000&amp;sdata=%2B7zrEcFgFraSijgDkr2BkRbJju%2FI3Bk15YOeyDcccIQ%3D&amp;reserved=0" TargetMode="External"/><Relationship Id="rId3" Type="http://schemas.openxmlformats.org/officeDocument/2006/relationships/settings" Target="settings.xml"/><Relationship Id="rId7" Type="http://schemas.openxmlformats.org/officeDocument/2006/relationships/hyperlink" Target="https://eur04.safelinks.protection.outlook.com/?url=http%3A%2F%2Fwww.niku.no%2F&amp;data=04%7C01%7Cnina.k.jernaes%40niku.no%7C404dc4a3d5024c2d2a0e08d897599d39%7C9e9b326a6d3742909b216f5094ff6f8a%7C0%7C0%7C637425758465301340%7CUnknown%7CTWFpbGZsb3d8eyJWIjoiMC4wLjAwMDAiLCJQIjoiV2luMzIiLCJBTiI6Ik1haWwiLCJXVCI6Mn0%3D%7C1000&amp;sdata=s4SOXm%2F7Gn10mrh09tEL6Qehp3JqqhX7720rMXvI5I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na.k.jernaes@niku.no" TargetMode="External"/><Relationship Id="rId5" Type="http://schemas.openxmlformats.org/officeDocument/2006/relationships/hyperlink" Target="mailto:nina.k.jernaes@niku.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4500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Siri Hegseth Garberg</dc:creator>
  <cp:keywords/>
  <dc:description/>
  <cp:lastModifiedBy>Ann Siri Hegseth Garberg</cp:lastModifiedBy>
  <cp:revision>1</cp:revision>
  <dcterms:created xsi:type="dcterms:W3CDTF">2020-12-03T07:43:00Z</dcterms:created>
  <dcterms:modified xsi:type="dcterms:W3CDTF">2020-12-03T07:44:00Z</dcterms:modified>
</cp:coreProperties>
</file>